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A0689" w14:textId="77777777" w:rsidR="00451757" w:rsidRPr="00451757" w:rsidRDefault="00451757" w:rsidP="00451757">
      <w:pPr>
        <w:pStyle w:val="Nagwek1"/>
        <w:spacing w:before="0" w:line="360" w:lineRule="auto"/>
        <w:ind w:left="218" w:right="12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51757">
        <w:rPr>
          <w:rFonts w:asciiTheme="minorHAnsi" w:hAnsiTheme="minorHAnsi" w:cstheme="minorHAnsi"/>
          <w:color w:val="000000" w:themeColor="text1"/>
          <w:sz w:val="24"/>
          <w:szCs w:val="24"/>
        </w:rPr>
        <w:t>Załącznik</w:t>
      </w:r>
      <w:r w:rsidRPr="0045175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451757">
        <w:rPr>
          <w:rFonts w:asciiTheme="minorHAnsi" w:hAnsiTheme="minorHAnsi" w:cstheme="minorHAnsi"/>
          <w:color w:val="000000" w:themeColor="text1"/>
          <w:sz w:val="24"/>
          <w:szCs w:val="24"/>
        </w:rPr>
        <w:t>nr</w:t>
      </w:r>
      <w:r w:rsidRPr="0045175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451757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45175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451757">
        <w:rPr>
          <w:rFonts w:asciiTheme="minorHAnsi" w:hAnsiTheme="minorHAnsi" w:cstheme="minorHAnsi"/>
          <w:color w:val="000000" w:themeColor="text1"/>
          <w:sz w:val="24"/>
          <w:szCs w:val="24"/>
        </w:rPr>
        <w:t>do</w:t>
      </w:r>
      <w:r w:rsidRPr="0045175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451757">
        <w:rPr>
          <w:rFonts w:asciiTheme="minorHAnsi" w:hAnsiTheme="minorHAnsi" w:cstheme="minorHAnsi"/>
          <w:color w:val="000000" w:themeColor="text1"/>
          <w:sz w:val="24"/>
          <w:szCs w:val="24"/>
        </w:rPr>
        <w:t>Regulaminu</w:t>
      </w:r>
      <w:r w:rsidRPr="00451757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451757">
        <w:rPr>
          <w:rFonts w:asciiTheme="minorHAnsi" w:hAnsiTheme="minorHAnsi" w:cstheme="minorHAnsi"/>
          <w:color w:val="000000" w:themeColor="text1"/>
          <w:sz w:val="24"/>
          <w:szCs w:val="24"/>
        </w:rPr>
        <w:t>realizacji</w:t>
      </w:r>
      <w:r w:rsidRPr="00451757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451757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451757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</w:p>
    <w:p w14:paraId="02F9B30E" w14:textId="77777777" w:rsidR="00451757" w:rsidRPr="00451757" w:rsidRDefault="00451757" w:rsidP="00451757">
      <w:pPr>
        <w:tabs>
          <w:tab w:val="left" w:pos="6231"/>
        </w:tabs>
        <w:spacing w:before="1"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I KLAUZULA INFORMACYJNA</w:t>
      </w:r>
    </w:p>
    <w:p w14:paraId="4056C82C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451757">
        <w:rPr>
          <w:rFonts w:cstheme="minorHAnsi"/>
          <w:spacing w:val="-2"/>
          <w:sz w:val="24"/>
          <w:szCs w:val="24"/>
        </w:rPr>
        <w:t>późn</w:t>
      </w:r>
      <w:proofErr w:type="spellEnd"/>
      <w:r w:rsidRPr="00451757">
        <w:rPr>
          <w:rFonts w:cstheme="minorHAnsi"/>
          <w:spacing w:val="-2"/>
          <w:sz w:val="24"/>
          <w:szCs w:val="24"/>
        </w:rPr>
        <w:t>. zm.), zwanego dalej „RODO”, informuje się, że:</w:t>
      </w:r>
    </w:p>
    <w:p w14:paraId="5C4A20A5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II Administrator danych osobowych</w:t>
      </w:r>
    </w:p>
    <w:p w14:paraId="22D33090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Administratorem Pani/Pana danych osobowych jest Consultor sp. z o.o. z siedzibą w Lublinie, ul. Mieszka I 6, 20-610 Lublin. Ponadto, informuje się, że minister właściwy ds. rozwoju regionalnego występuje w roli administratora i gestora systemu CST2021 odpowiedzialnego za administrowanie CST2021 na poziomie aplikacyjnym. </w:t>
      </w:r>
    </w:p>
    <w:p w14:paraId="1AFAB6E4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III Dane kontaktowe Inspektora Ochrony Danych</w:t>
      </w:r>
    </w:p>
    <w:p w14:paraId="1F47139C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W sprawach z zakresu ochrony danych osobowych mogą Państwo kontaktować się z Inspektorem Danych osobowych pod adresem e-mail: info@consultor.pl </w:t>
      </w:r>
    </w:p>
    <w:p w14:paraId="04C805CB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IV Cele przetwarzania danych osobowych</w:t>
      </w:r>
    </w:p>
    <w:p w14:paraId="0892E01E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Pani/Pana dane osobowe są przetwarzane </w:t>
      </w:r>
      <w:bookmarkStart w:id="0" w:name="_Hlk130459392"/>
      <w:r w:rsidRPr="00451757">
        <w:rPr>
          <w:rFonts w:cstheme="minorHAnsi"/>
          <w:spacing w:val="-2"/>
          <w:sz w:val="24"/>
          <w:szCs w:val="24"/>
        </w:rPr>
        <w:t xml:space="preserve">do celów wypełnienia obowiązków prawnych ciążących na Administratorze związanych z: </w:t>
      </w:r>
    </w:p>
    <w:p w14:paraId="05AC8830" w14:textId="0270B8FC" w:rsidR="00451757" w:rsidRPr="00451757" w:rsidRDefault="00451757" w:rsidP="00451757">
      <w:pPr>
        <w:pStyle w:val="Akapitzlist"/>
        <w:numPr>
          <w:ilvl w:val="0"/>
          <w:numId w:val="8"/>
        </w:numPr>
        <w:tabs>
          <w:tab w:val="left" w:pos="6231"/>
        </w:tabs>
        <w:spacing w:before="1" w:line="360" w:lineRule="auto"/>
        <w:ind w:left="567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udzielenia wsparcia </w:t>
      </w:r>
      <w:r w:rsidR="00A33202">
        <w:rPr>
          <w:rFonts w:cstheme="minorHAnsi"/>
          <w:spacing w:val="-2"/>
          <w:sz w:val="24"/>
          <w:szCs w:val="24"/>
        </w:rPr>
        <w:t>Uczestnikowi/</w:t>
      </w:r>
      <w:proofErr w:type="spellStart"/>
      <w:r w:rsidR="00A33202">
        <w:rPr>
          <w:rFonts w:cstheme="minorHAnsi"/>
          <w:spacing w:val="-2"/>
          <w:sz w:val="24"/>
          <w:szCs w:val="24"/>
        </w:rPr>
        <w:t>czce</w:t>
      </w:r>
      <w:proofErr w:type="spellEnd"/>
      <w:r w:rsidRPr="00451757">
        <w:rPr>
          <w:rFonts w:cstheme="minorHAnsi"/>
          <w:spacing w:val="-2"/>
          <w:sz w:val="24"/>
          <w:szCs w:val="24"/>
        </w:rPr>
        <w:t xml:space="preserve"> do projektu z uwzględnieniem rekrutacji, działań informacyjnych, monitorowania, sprawozdawczości, ewaluacji, kontroli i audytu prowadzonych w zakresie projektu; </w:t>
      </w:r>
    </w:p>
    <w:p w14:paraId="46F15023" w14:textId="6D9B3E70" w:rsidR="00451757" w:rsidRPr="00451757" w:rsidRDefault="00451757" w:rsidP="00451757">
      <w:pPr>
        <w:pStyle w:val="Akapitzlist"/>
        <w:numPr>
          <w:ilvl w:val="0"/>
          <w:numId w:val="8"/>
        </w:numPr>
        <w:tabs>
          <w:tab w:val="left" w:pos="6231"/>
        </w:tabs>
        <w:spacing w:before="1" w:line="360" w:lineRule="auto"/>
        <w:ind w:left="567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realizacji projektu, w szczególności potwierdzania kwalifikowalności wydatków, udzielania wsparcia </w:t>
      </w:r>
      <w:r w:rsidR="00A33202">
        <w:rPr>
          <w:rFonts w:cstheme="minorHAnsi"/>
          <w:spacing w:val="-2"/>
          <w:sz w:val="24"/>
          <w:szCs w:val="24"/>
        </w:rPr>
        <w:t>Uczestnikowi/</w:t>
      </w:r>
      <w:proofErr w:type="spellStart"/>
      <w:r w:rsidR="00A33202">
        <w:rPr>
          <w:rFonts w:cstheme="minorHAnsi"/>
          <w:spacing w:val="-2"/>
          <w:sz w:val="24"/>
          <w:szCs w:val="24"/>
        </w:rPr>
        <w:t>czce</w:t>
      </w:r>
      <w:proofErr w:type="spellEnd"/>
      <w:r w:rsidRPr="00451757">
        <w:rPr>
          <w:rFonts w:cstheme="minorHAnsi"/>
          <w:spacing w:val="-2"/>
          <w:sz w:val="24"/>
          <w:szCs w:val="24"/>
        </w:rPr>
        <w:t xml:space="preserve"> do projektu, ewaluacji, monitoringu, kontroli, audytu, sprawozdawczości oraz działań informacyjno-promocyjnych, w ramach Programu</w:t>
      </w:r>
      <w:bookmarkEnd w:id="0"/>
      <w:r w:rsidRPr="00451757">
        <w:rPr>
          <w:rFonts w:cstheme="minorHAnsi"/>
          <w:spacing w:val="-2"/>
          <w:sz w:val="24"/>
          <w:szCs w:val="24"/>
        </w:rPr>
        <w:t xml:space="preserve">; </w:t>
      </w:r>
    </w:p>
    <w:p w14:paraId="329C191F" w14:textId="77777777" w:rsidR="00451757" w:rsidRPr="00451757" w:rsidRDefault="00451757" w:rsidP="00451757">
      <w:pPr>
        <w:pStyle w:val="Akapitzlist"/>
        <w:numPr>
          <w:ilvl w:val="0"/>
          <w:numId w:val="8"/>
        </w:numPr>
        <w:tabs>
          <w:tab w:val="left" w:pos="6231"/>
        </w:tabs>
        <w:spacing w:before="1" w:line="360" w:lineRule="auto"/>
        <w:ind w:left="567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archiwizacją dokumentacji; </w:t>
      </w:r>
    </w:p>
    <w:p w14:paraId="297C7BE7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lastRenderedPageBreak/>
        <w:t>V Podstawa prawna przetwarzania danych osobowych:</w:t>
      </w:r>
    </w:p>
    <w:p w14:paraId="27AA04E4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408A6C9B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line="360" w:lineRule="auto"/>
        <w:ind w:left="567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 w:rsidRPr="00451757">
        <w:rPr>
          <w:rFonts w:cstheme="minorHAnsi"/>
          <w:spacing w:val="-2"/>
          <w:sz w:val="24"/>
          <w:szCs w:val="24"/>
        </w:rPr>
        <w:t>późn</w:t>
      </w:r>
      <w:proofErr w:type="spellEnd"/>
      <w:r w:rsidRPr="00451757">
        <w:rPr>
          <w:rFonts w:cstheme="minorHAnsi"/>
          <w:spacing w:val="-2"/>
          <w:sz w:val="24"/>
          <w:szCs w:val="24"/>
        </w:rPr>
        <w:t>. zm.);</w:t>
      </w:r>
    </w:p>
    <w:p w14:paraId="19753E9E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line="360" w:lineRule="auto"/>
        <w:ind w:left="567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Rozporządzenia Parlamentu Europejskiego i Rady (UE) 2021/1057 z dnia 24 czerwca 2021 r. ustanawiające Europejski Fundusz Społeczny Plus (EFS+) oraz uchylające rozporządzenie (UE) nr 1296/2013 (Dz. U. UE. L. z 2021 r. Nr 231, str. 21, z </w:t>
      </w:r>
      <w:proofErr w:type="spellStart"/>
      <w:r w:rsidRPr="00451757">
        <w:rPr>
          <w:rFonts w:cstheme="minorHAnsi"/>
          <w:spacing w:val="-2"/>
          <w:sz w:val="24"/>
          <w:szCs w:val="24"/>
        </w:rPr>
        <w:t>późn</w:t>
      </w:r>
      <w:proofErr w:type="spellEnd"/>
      <w:r w:rsidRPr="00451757">
        <w:rPr>
          <w:rFonts w:cstheme="minorHAnsi"/>
          <w:spacing w:val="-2"/>
          <w:sz w:val="24"/>
          <w:szCs w:val="24"/>
        </w:rPr>
        <w:t>. zm.);</w:t>
      </w:r>
    </w:p>
    <w:p w14:paraId="41EFF1BD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line="360" w:lineRule="auto"/>
        <w:ind w:left="567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14:paraId="2D19BE4C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line="360" w:lineRule="auto"/>
        <w:ind w:left="567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ustawy z dnia 14 czerwca 1960 r. Kodeks postępowania administracyjnego (Dz. U. z 2022 r. poz. 2000, z </w:t>
      </w:r>
      <w:proofErr w:type="spellStart"/>
      <w:r w:rsidRPr="00451757">
        <w:rPr>
          <w:rFonts w:cstheme="minorHAnsi"/>
          <w:spacing w:val="-2"/>
          <w:sz w:val="24"/>
          <w:szCs w:val="24"/>
        </w:rPr>
        <w:t>późn</w:t>
      </w:r>
      <w:proofErr w:type="spellEnd"/>
      <w:r w:rsidRPr="00451757">
        <w:rPr>
          <w:rFonts w:cstheme="minorHAnsi"/>
          <w:spacing w:val="-2"/>
          <w:sz w:val="24"/>
          <w:szCs w:val="24"/>
        </w:rPr>
        <w:t>. zm.);</w:t>
      </w:r>
    </w:p>
    <w:p w14:paraId="4FA62CE5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line="360" w:lineRule="auto"/>
        <w:ind w:left="567"/>
        <w:jc w:val="both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ustawy z dnia 27 sierpnia 2009 r. o finansach publicznych (Dz. U. z 2022 r. poz. 1634, z </w:t>
      </w:r>
      <w:proofErr w:type="spellStart"/>
      <w:r w:rsidRPr="00451757">
        <w:rPr>
          <w:rFonts w:cstheme="minorHAnsi"/>
          <w:spacing w:val="-2"/>
          <w:sz w:val="24"/>
          <w:szCs w:val="24"/>
        </w:rPr>
        <w:t>późn</w:t>
      </w:r>
      <w:proofErr w:type="spellEnd"/>
      <w:r w:rsidRPr="00451757">
        <w:rPr>
          <w:rFonts w:cstheme="minorHAnsi"/>
          <w:spacing w:val="-2"/>
          <w:sz w:val="24"/>
          <w:szCs w:val="24"/>
        </w:rPr>
        <w:t>. zm.);</w:t>
      </w:r>
    </w:p>
    <w:p w14:paraId="35152B61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line="360" w:lineRule="auto"/>
        <w:ind w:left="567"/>
        <w:jc w:val="both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ustawy z dnia 14 lipca 1983 r. o narodowym zasobie archiwalnym i archiwach (Dz. U. z 2020 r. poz. 164, z </w:t>
      </w:r>
      <w:proofErr w:type="spellStart"/>
      <w:r w:rsidRPr="00451757">
        <w:rPr>
          <w:rFonts w:cstheme="minorHAnsi"/>
          <w:spacing w:val="-2"/>
          <w:sz w:val="24"/>
          <w:szCs w:val="24"/>
        </w:rPr>
        <w:t>późn</w:t>
      </w:r>
      <w:proofErr w:type="spellEnd"/>
      <w:r w:rsidRPr="00451757">
        <w:rPr>
          <w:rFonts w:cstheme="minorHAnsi"/>
          <w:spacing w:val="-2"/>
          <w:sz w:val="24"/>
          <w:szCs w:val="24"/>
        </w:rPr>
        <w:t>. zm.);</w:t>
      </w:r>
    </w:p>
    <w:p w14:paraId="082DE815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line="360" w:lineRule="auto"/>
        <w:ind w:left="567"/>
        <w:jc w:val="both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ustawy z dnia 10 maja 2018 r. o ochronie danych osobowych (Dz. U. z 2019 r. poz. 1781);</w:t>
      </w:r>
    </w:p>
    <w:p w14:paraId="642D17D0" w14:textId="77777777" w:rsidR="00451757" w:rsidRPr="00451757" w:rsidRDefault="00451757" w:rsidP="00451757">
      <w:pPr>
        <w:pStyle w:val="Akapitzlist"/>
        <w:numPr>
          <w:ilvl w:val="0"/>
          <w:numId w:val="9"/>
        </w:numPr>
        <w:tabs>
          <w:tab w:val="left" w:pos="6231"/>
        </w:tabs>
        <w:spacing w:before="1" w:after="0" w:line="360" w:lineRule="auto"/>
        <w:ind w:left="567"/>
        <w:jc w:val="both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Wytycznych dotyczących warunków gromadzenia i przekazywania danych w postaci elektronicznej na lata 2021-2027 z dnia 25 stycznia 2023 r. </w:t>
      </w:r>
    </w:p>
    <w:p w14:paraId="30F76A85" w14:textId="77777777" w:rsidR="00451757" w:rsidRPr="00451757" w:rsidRDefault="00451757" w:rsidP="00451757">
      <w:pPr>
        <w:tabs>
          <w:tab w:val="left" w:pos="6231"/>
        </w:tabs>
        <w:spacing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lastRenderedPageBreak/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1EBE2FA2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VI Kategorie odnośnych danych osobowych</w:t>
      </w:r>
    </w:p>
    <w:p w14:paraId="01361FFD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14:paraId="1475E0FD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VII Odbiorcy danych osobowych</w:t>
      </w:r>
    </w:p>
    <w:p w14:paraId="0945069B" w14:textId="77777777" w:rsidR="00451757" w:rsidRPr="00451757" w:rsidRDefault="00451757" w:rsidP="00451757">
      <w:pPr>
        <w:pStyle w:val="Akapitzlist"/>
        <w:numPr>
          <w:ilvl w:val="0"/>
          <w:numId w:val="10"/>
        </w:numPr>
        <w:tabs>
          <w:tab w:val="left" w:pos="6231"/>
        </w:tabs>
        <w:spacing w:before="1" w:line="360" w:lineRule="auto"/>
        <w:ind w:left="567"/>
        <w:rPr>
          <w:rFonts w:cstheme="minorHAnsi"/>
          <w:iCs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451757">
        <w:rPr>
          <w:rFonts w:cstheme="minorHAnsi"/>
          <w:iCs/>
          <w:spacing w:val="-2"/>
          <w:sz w:val="24"/>
          <w:szCs w:val="24"/>
        </w:rPr>
        <w:t>Ponadto, w zakresie stanowiącym informację publiczną, Pani/Pana dane osobowe mogą być ujawniane każdemu zainteresowanemu taką informacją lub publikowane w BIP UMWL w Lublinie.</w:t>
      </w:r>
    </w:p>
    <w:p w14:paraId="381B2C3B" w14:textId="77777777" w:rsidR="00451757" w:rsidRPr="00451757" w:rsidRDefault="00451757" w:rsidP="00451757">
      <w:pPr>
        <w:pStyle w:val="Akapitzlist"/>
        <w:numPr>
          <w:ilvl w:val="0"/>
          <w:numId w:val="10"/>
        </w:numPr>
        <w:tabs>
          <w:tab w:val="left" w:pos="6231"/>
        </w:tabs>
        <w:spacing w:before="1" w:line="360" w:lineRule="auto"/>
        <w:ind w:left="567"/>
        <w:rPr>
          <w:rFonts w:cstheme="minorHAnsi"/>
          <w:iCs/>
          <w:spacing w:val="-2"/>
          <w:sz w:val="24"/>
          <w:szCs w:val="24"/>
        </w:rPr>
      </w:pPr>
      <w:r w:rsidRPr="00451757">
        <w:rPr>
          <w:rFonts w:cstheme="minorHAnsi"/>
          <w:sz w:val="24"/>
          <w:szCs w:val="24"/>
        </w:rPr>
        <w:t>Dane osobowe mogą być udostępniane pozostałym administratorom do przetwarzania, tj.:</w:t>
      </w:r>
    </w:p>
    <w:p w14:paraId="1BF78DA8" w14:textId="77777777" w:rsidR="00451757" w:rsidRPr="00451757" w:rsidRDefault="00451757" w:rsidP="00451757">
      <w:pPr>
        <w:pStyle w:val="Akapitzlist"/>
        <w:numPr>
          <w:ilvl w:val="1"/>
          <w:numId w:val="10"/>
        </w:numPr>
        <w:tabs>
          <w:tab w:val="left" w:pos="6231"/>
        </w:tabs>
        <w:spacing w:before="1" w:line="360" w:lineRule="auto"/>
        <w:ind w:left="709"/>
        <w:rPr>
          <w:rFonts w:cstheme="minorHAnsi"/>
          <w:iCs/>
          <w:spacing w:val="-2"/>
          <w:sz w:val="24"/>
          <w:szCs w:val="24"/>
        </w:rPr>
      </w:pPr>
      <w:r w:rsidRPr="00451757">
        <w:rPr>
          <w:rFonts w:cstheme="minorHAnsi"/>
          <w:sz w:val="24"/>
          <w:szCs w:val="24"/>
        </w:rPr>
        <w:t xml:space="preserve">Instytucji Zarządzającej, której funkcję pełni Zarząd Województwa Lubelskiego z siedzibą przy ul. Artura Grottgera 4, 20-029 Lublin, </w:t>
      </w:r>
      <w:hyperlink r:id="rId8" w:history="1">
        <w:r w:rsidRPr="00451757">
          <w:rPr>
            <w:rStyle w:val="Hipercze"/>
            <w:rFonts w:cstheme="minorHAnsi"/>
            <w:sz w:val="24"/>
            <w:szCs w:val="24"/>
          </w:rPr>
          <w:t>iod@lubelskie.pl</w:t>
        </w:r>
      </w:hyperlink>
      <w:r w:rsidRPr="00451757">
        <w:rPr>
          <w:rFonts w:cstheme="minorHAnsi"/>
          <w:sz w:val="24"/>
          <w:szCs w:val="24"/>
        </w:rPr>
        <w:t>,</w:t>
      </w:r>
    </w:p>
    <w:p w14:paraId="0302231A" w14:textId="77777777" w:rsidR="00451757" w:rsidRPr="00451757" w:rsidRDefault="00451757" w:rsidP="00451757">
      <w:pPr>
        <w:pStyle w:val="Akapitzlist"/>
        <w:numPr>
          <w:ilvl w:val="1"/>
          <w:numId w:val="10"/>
        </w:numPr>
        <w:tabs>
          <w:tab w:val="left" w:pos="6231"/>
        </w:tabs>
        <w:spacing w:before="1" w:line="360" w:lineRule="auto"/>
        <w:ind w:left="709"/>
        <w:rPr>
          <w:rFonts w:cstheme="minorHAnsi"/>
          <w:iCs/>
          <w:spacing w:val="-2"/>
          <w:sz w:val="24"/>
          <w:szCs w:val="24"/>
        </w:rPr>
      </w:pPr>
      <w:r w:rsidRPr="00451757">
        <w:rPr>
          <w:rFonts w:cstheme="minorHAnsi"/>
          <w:sz w:val="24"/>
          <w:szCs w:val="24"/>
        </w:rPr>
        <w:t xml:space="preserve">IK UP - Ministrowi właściwemu do spraw rozwoju regionalnego z siedzibą przy ul. Wspólnej 2/4, 00-926 Warszawa, </w:t>
      </w:r>
      <w:hyperlink r:id="rId9" w:history="1">
        <w:r w:rsidRPr="00451757">
          <w:rPr>
            <w:rStyle w:val="Hipercze"/>
            <w:rFonts w:cstheme="minorHAnsi"/>
            <w:sz w:val="24"/>
            <w:szCs w:val="24"/>
          </w:rPr>
          <w:t>iod@mfipr.gov.pl</w:t>
        </w:r>
      </w:hyperlink>
    </w:p>
    <w:p w14:paraId="04095159" w14:textId="77777777" w:rsidR="00451757" w:rsidRPr="00451757" w:rsidRDefault="00451757" w:rsidP="00451757">
      <w:pPr>
        <w:pStyle w:val="Akapitzlist"/>
        <w:numPr>
          <w:ilvl w:val="1"/>
          <w:numId w:val="10"/>
        </w:numPr>
        <w:tabs>
          <w:tab w:val="left" w:pos="6231"/>
        </w:tabs>
        <w:spacing w:before="1" w:line="360" w:lineRule="auto"/>
        <w:ind w:left="709"/>
        <w:rPr>
          <w:rFonts w:cstheme="minorHAnsi"/>
          <w:iCs/>
          <w:spacing w:val="-2"/>
          <w:sz w:val="24"/>
          <w:szCs w:val="24"/>
        </w:rPr>
      </w:pPr>
      <w:r w:rsidRPr="00451757">
        <w:rPr>
          <w:rFonts w:cstheme="minorHAnsi"/>
          <w:sz w:val="24"/>
          <w:szCs w:val="24"/>
        </w:rPr>
        <w:t>podmiotom świadczącym usługi na rzecz Beneficjenta w związku z realizacją projektu lub uczestniczą w realizacji Projektu,</w:t>
      </w:r>
    </w:p>
    <w:p w14:paraId="74827FF3" w14:textId="77777777" w:rsidR="00451757" w:rsidRPr="00451757" w:rsidRDefault="00451757" w:rsidP="00451757">
      <w:pPr>
        <w:pStyle w:val="Akapitzlist"/>
        <w:numPr>
          <w:ilvl w:val="1"/>
          <w:numId w:val="10"/>
        </w:numPr>
        <w:tabs>
          <w:tab w:val="left" w:pos="6231"/>
        </w:tabs>
        <w:spacing w:before="1" w:line="360" w:lineRule="auto"/>
        <w:ind w:left="709"/>
        <w:rPr>
          <w:rFonts w:cstheme="minorHAnsi"/>
          <w:iCs/>
          <w:spacing w:val="-2"/>
          <w:sz w:val="24"/>
          <w:szCs w:val="24"/>
        </w:rPr>
      </w:pPr>
      <w:r w:rsidRPr="00451757">
        <w:rPr>
          <w:rFonts w:cstheme="minorHAnsi"/>
          <w:sz w:val="24"/>
          <w:szCs w:val="24"/>
        </w:rPr>
        <w:t xml:space="preserve">podmiotom prowadzącym badanie ewaluacyjne oraz pozostałym administratorom wymienionym w art. 87 Ustawy z dnia 28 kwietnia 2022 r. o zasadach realizacji zadań </w:t>
      </w:r>
      <w:r w:rsidRPr="00451757">
        <w:rPr>
          <w:rFonts w:cstheme="minorHAnsi"/>
          <w:sz w:val="24"/>
          <w:szCs w:val="24"/>
        </w:rPr>
        <w:lastRenderedPageBreak/>
        <w:t>finansowanych ze środków europejskich w perspektywie finansowej 2021–2027 (ustawie wdrożeniowej), uczestniczącym we wdrażaniu Programu Fundusze Europejskie dla Lubelskiego 2021-2027</w:t>
      </w:r>
    </w:p>
    <w:p w14:paraId="4D737C16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VIII Przekazanie danych osobowych do państwa trzeciego lub organizacji międzynarodowej</w:t>
      </w:r>
    </w:p>
    <w:p w14:paraId="626C3B6C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i/>
          <w:iCs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Pani/Pana dane osobowe nie będą przekazywane do państwa trzeciego, ani do organizacji międzynarodowej.</w:t>
      </w:r>
    </w:p>
    <w:p w14:paraId="22FAEE17" w14:textId="77777777" w:rsidR="00451757" w:rsidRPr="00451757" w:rsidRDefault="00451757" w:rsidP="00A33202">
      <w:pPr>
        <w:tabs>
          <w:tab w:val="left" w:pos="6231"/>
        </w:tabs>
        <w:spacing w:after="0" w:line="360" w:lineRule="auto"/>
        <w:rPr>
          <w:rFonts w:cstheme="minorHAnsi"/>
          <w:b/>
          <w:bCs/>
          <w:spacing w:val="-2"/>
          <w:sz w:val="24"/>
          <w:szCs w:val="24"/>
        </w:rPr>
      </w:pPr>
    </w:p>
    <w:p w14:paraId="258D0625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</w:p>
    <w:p w14:paraId="6D30797F" w14:textId="0F8CBF21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IX Okres przechowywania danych osobowych</w:t>
      </w:r>
    </w:p>
    <w:p w14:paraId="77B1E01D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Dane osobowe będą przechowywane przez okres niezbędny do realizacji celów określonych w punkcie IV, tj. do upływu terminu 5-letniego liczonego od dnia 31 grudnia roku, w którym dokonano ostatniej wypłaty dofinansowania w ramach projektu.</w:t>
      </w:r>
    </w:p>
    <w:p w14:paraId="7DEFB6C9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X Prawa i obowiązki osoby, której dane dotyczą</w:t>
      </w:r>
    </w:p>
    <w:p w14:paraId="70443FC4" w14:textId="77777777" w:rsidR="00451757" w:rsidRPr="00451757" w:rsidRDefault="00451757" w:rsidP="00451757">
      <w:pPr>
        <w:pStyle w:val="Akapitzlist"/>
        <w:numPr>
          <w:ilvl w:val="0"/>
          <w:numId w:val="11"/>
        </w:numPr>
        <w:tabs>
          <w:tab w:val="left" w:pos="6231"/>
        </w:tabs>
        <w:spacing w:before="1" w:line="360" w:lineRule="auto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054F4110" w14:textId="77777777" w:rsidR="00451757" w:rsidRPr="00451757" w:rsidRDefault="00451757" w:rsidP="00451757">
      <w:pPr>
        <w:pStyle w:val="Akapitzlist"/>
        <w:numPr>
          <w:ilvl w:val="0"/>
          <w:numId w:val="11"/>
        </w:numPr>
        <w:tabs>
          <w:tab w:val="left" w:pos="6231"/>
        </w:tabs>
        <w:spacing w:before="1" w:line="360" w:lineRule="auto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Kandydat ma obowiązek zaktualizować moje dane teleadresowe w przypadku, gdy ulegną one zmianie przed zakończeniem udziału w projekcie</w:t>
      </w:r>
    </w:p>
    <w:p w14:paraId="4C7FA3DB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XI Prawo wniesienia skargi do organu nadzorczego</w:t>
      </w:r>
    </w:p>
    <w:p w14:paraId="57BDE65E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Ma Pani/Pan prawo do wniesienia skargi z art. 77 RODO do organu nadzorczego, tj. Prezesa Urzędu Ochrony Danych Osobowych z siedzibą w Warszawie, ul. Stawki 2, 00-193 Warszawa, </w:t>
      </w:r>
      <w:r w:rsidRPr="00451757">
        <w:rPr>
          <w:rFonts w:cstheme="minorHAnsi"/>
          <w:spacing w:val="-2"/>
          <w:sz w:val="24"/>
          <w:szCs w:val="24"/>
        </w:rPr>
        <w:lastRenderedPageBreak/>
        <w:t>gdy uzna Pani/Pan, że przetwarzanie danych osobowych Pani/Pana dotyczących narusza przepisy RODO.</w:t>
      </w:r>
    </w:p>
    <w:p w14:paraId="2B3B8DE0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XII Źródło pochodzenia danych osobowych</w:t>
      </w:r>
    </w:p>
    <w:p w14:paraId="26BE892B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Pani/Pana dane osobowe mogą zostać przekazane Administratorowi przez Panią/Pana lub przez instytucje i podmioty zaangażowane w realizację Programu Fundusze Europejskie dla Lubelskiego 2021-2027, w szczególności przez beneficjentów i wnioskodawców.</w:t>
      </w:r>
    </w:p>
    <w:p w14:paraId="76A0F256" w14:textId="77777777" w:rsidR="00451757" w:rsidRPr="00451757" w:rsidRDefault="00451757" w:rsidP="00451757">
      <w:pPr>
        <w:tabs>
          <w:tab w:val="left" w:pos="6231"/>
        </w:tabs>
        <w:spacing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XIII Informacja o wymogu podania danych osobowych</w:t>
      </w:r>
    </w:p>
    <w:p w14:paraId="177DC488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 xml:space="preserve">Podanie przez Panią/Pana danych osobowych jest wymogiem ustawowym. Ich niepodanie uniemożliwi realizację przez Administratora ww. celów. </w:t>
      </w:r>
    </w:p>
    <w:p w14:paraId="4EE94F7A" w14:textId="77777777" w:rsidR="00451757" w:rsidRPr="00451757" w:rsidRDefault="00451757" w:rsidP="00451757">
      <w:pPr>
        <w:tabs>
          <w:tab w:val="left" w:pos="6231"/>
        </w:tabs>
        <w:spacing w:before="1" w:after="0" w:line="360" w:lineRule="auto"/>
        <w:ind w:left="269"/>
        <w:jc w:val="center"/>
        <w:rPr>
          <w:rFonts w:cstheme="minorHAnsi"/>
          <w:b/>
          <w:bCs/>
          <w:spacing w:val="-2"/>
          <w:sz w:val="24"/>
          <w:szCs w:val="24"/>
        </w:rPr>
      </w:pPr>
      <w:r w:rsidRPr="00451757">
        <w:rPr>
          <w:rFonts w:cstheme="minorHAnsi"/>
          <w:b/>
          <w:bCs/>
          <w:spacing w:val="-2"/>
          <w:sz w:val="24"/>
          <w:szCs w:val="24"/>
        </w:rPr>
        <w:t>XIV Informacja dotycząca zautomatyzowanego przetwarzania danych osobowych, w tym profilowania</w:t>
      </w:r>
    </w:p>
    <w:p w14:paraId="679ACC64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  <w:r w:rsidRPr="00451757">
        <w:rPr>
          <w:rFonts w:cstheme="minorHAnsi"/>
          <w:spacing w:val="-2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14:paraId="38A006B3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ind w:left="269"/>
        <w:rPr>
          <w:rFonts w:cstheme="minorHAnsi"/>
          <w:spacing w:val="-2"/>
          <w:sz w:val="24"/>
          <w:szCs w:val="24"/>
        </w:rPr>
      </w:pPr>
    </w:p>
    <w:tbl>
      <w:tblPr>
        <w:tblW w:w="9100" w:type="dxa"/>
        <w:jc w:val="center"/>
        <w:tblLook w:val="01E0" w:firstRow="1" w:lastRow="1" w:firstColumn="1" w:lastColumn="1" w:noHBand="0" w:noVBand="0"/>
      </w:tblPr>
      <w:tblGrid>
        <w:gridCol w:w="3481"/>
        <w:gridCol w:w="5619"/>
      </w:tblGrid>
      <w:tr w:rsidR="00451757" w:rsidRPr="00451757" w14:paraId="0B9D6614" w14:textId="77777777">
        <w:trPr>
          <w:trHeight w:val="130"/>
          <w:jc w:val="center"/>
        </w:trPr>
        <w:tc>
          <w:tcPr>
            <w:tcW w:w="3956" w:type="dxa"/>
            <w:hideMark/>
          </w:tcPr>
          <w:p w14:paraId="6E2DC9DB" w14:textId="77777777" w:rsidR="00451757" w:rsidRPr="00451757" w:rsidRDefault="00451757">
            <w:pPr>
              <w:tabs>
                <w:tab w:val="left" w:pos="6231"/>
              </w:tabs>
              <w:spacing w:before="1" w:line="360" w:lineRule="auto"/>
              <w:ind w:left="269"/>
              <w:rPr>
                <w:rFonts w:cstheme="minorHAnsi"/>
                <w:spacing w:val="-2"/>
                <w:sz w:val="24"/>
                <w:szCs w:val="24"/>
              </w:rPr>
            </w:pPr>
            <w:r w:rsidRPr="00451757">
              <w:rPr>
                <w:rFonts w:cstheme="minorHAnsi"/>
                <w:spacing w:val="-2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5144" w:type="dxa"/>
            <w:hideMark/>
          </w:tcPr>
          <w:p w14:paraId="6DA5C5AD" w14:textId="77777777" w:rsidR="00451757" w:rsidRPr="00451757" w:rsidRDefault="00451757">
            <w:pPr>
              <w:tabs>
                <w:tab w:val="left" w:pos="6231"/>
              </w:tabs>
              <w:spacing w:before="1" w:line="360" w:lineRule="auto"/>
              <w:ind w:left="269"/>
              <w:rPr>
                <w:rFonts w:cstheme="minorHAnsi"/>
                <w:spacing w:val="-2"/>
                <w:sz w:val="24"/>
                <w:szCs w:val="24"/>
              </w:rPr>
            </w:pPr>
            <w:r w:rsidRPr="00451757">
              <w:rPr>
                <w:rFonts w:cstheme="minorHAnsi"/>
                <w:spacing w:val="-2"/>
                <w:sz w:val="24"/>
                <w:szCs w:val="24"/>
              </w:rPr>
              <w:t>…………………………………….……………………………………………</w:t>
            </w:r>
          </w:p>
        </w:tc>
      </w:tr>
      <w:tr w:rsidR="00451757" w:rsidRPr="00451757" w14:paraId="6A5402DB" w14:textId="77777777">
        <w:trPr>
          <w:trHeight w:val="357"/>
          <w:jc w:val="center"/>
        </w:trPr>
        <w:tc>
          <w:tcPr>
            <w:tcW w:w="3956" w:type="dxa"/>
            <w:hideMark/>
          </w:tcPr>
          <w:p w14:paraId="3061B3DB" w14:textId="77777777" w:rsidR="00451757" w:rsidRPr="00451757" w:rsidRDefault="00451757">
            <w:pPr>
              <w:tabs>
                <w:tab w:val="left" w:pos="6231"/>
              </w:tabs>
              <w:spacing w:before="1" w:line="360" w:lineRule="auto"/>
              <w:ind w:left="269"/>
              <w:rPr>
                <w:rFonts w:cstheme="minorHAnsi"/>
                <w:i/>
                <w:spacing w:val="-2"/>
                <w:sz w:val="24"/>
                <w:szCs w:val="24"/>
              </w:rPr>
            </w:pPr>
            <w:r w:rsidRPr="00451757">
              <w:rPr>
                <w:rFonts w:cstheme="minorHAnsi"/>
                <w:i/>
                <w:spacing w:val="-2"/>
                <w:sz w:val="24"/>
                <w:szCs w:val="24"/>
              </w:rPr>
              <w:t>MIEJSCOWOŚĆ I DATA</w:t>
            </w:r>
          </w:p>
        </w:tc>
        <w:tc>
          <w:tcPr>
            <w:tcW w:w="5144" w:type="dxa"/>
            <w:hideMark/>
          </w:tcPr>
          <w:p w14:paraId="2F3DA0F1" w14:textId="04C814FB" w:rsidR="00451757" w:rsidRPr="00451757" w:rsidRDefault="00451757">
            <w:pPr>
              <w:tabs>
                <w:tab w:val="left" w:pos="6231"/>
              </w:tabs>
              <w:spacing w:before="1" w:line="360" w:lineRule="auto"/>
              <w:ind w:left="269"/>
              <w:rPr>
                <w:rFonts w:cstheme="minorHAnsi"/>
                <w:i/>
                <w:spacing w:val="-2"/>
                <w:sz w:val="24"/>
                <w:szCs w:val="24"/>
              </w:rPr>
            </w:pPr>
            <w:r w:rsidRPr="00451757">
              <w:rPr>
                <w:rFonts w:cstheme="minorHAnsi"/>
                <w:i/>
                <w:spacing w:val="-2"/>
                <w:sz w:val="24"/>
                <w:szCs w:val="24"/>
              </w:rPr>
              <w:t>CZYTELNY PODPIS  UCZESTNIKA/CZKI</w:t>
            </w:r>
          </w:p>
        </w:tc>
      </w:tr>
    </w:tbl>
    <w:p w14:paraId="33FE8C70" w14:textId="77777777" w:rsidR="00451757" w:rsidRPr="00451757" w:rsidRDefault="00451757" w:rsidP="00451757">
      <w:pPr>
        <w:tabs>
          <w:tab w:val="left" w:pos="6231"/>
        </w:tabs>
        <w:spacing w:before="1" w:line="360" w:lineRule="auto"/>
        <w:rPr>
          <w:rFonts w:cstheme="minorHAnsi"/>
          <w:sz w:val="24"/>
          <w:szCs w:val="24"/>
        </w:rPr>
      </w:pPr>
    </w:p>
    <w:p w14:paraId="1367AEBB" w14:textId="4D09EB93" w:rsidR="006A3DEF" w:rsidRPr="00451757" w:rsidRDefault="006A3DEF" w:rsidP="00451757">
      <w:pPr>
        <w:rPr>
          <w:rFonts w:cstheme="minorHAnsi"/>
          <w:sz w:val="24"/>
          <w:szCs w:val="24"/>
        </w:rPr>
      </w:pPr>
    </w:p>
    <w:sectPr w:rsidR="006A3DEF" w:rsidRPr="00451757" w:rsidSect="002C1DFF">
      <w:headerReference w:type="default" r:id="rId10"/>
      <w:footerReference w:type="default" r:id="rId11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8F97" w14:textId="77777777" w:rsidR="00633650" w:rsidRDefault="00633650" w:rsidP="007C0750">
      <w:pPr>
        <w:spacing w:after="0" w:line="240" w:lineRule="auto"/>
      </w:pPr>
      <w:r>
        <w:separator/>
      </w:r>
    </w:p>
  </w:endnote>
  <w:endnote w:type="continuationSeparator" w:id="0">
    <w:p w14:paraId="41E6A579" w14:textId="77777777" w:rsidR="00633650" w:rsidRDefault="0063365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11492E08" w:rsidR="002F2563" w:rsidRDefault="00AA403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5BF26D" wp14:editId="3F779D35">
          <wp:simplePos x="0" y="0"/>
          <wp:positionH relativeFrom="column">
            <wp:posOffset>-229235</wp:posOffset>
          </wp:positionH>
          <wp:positionV relativeFrom="paragraph">
            <wp:posOffset>269240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551208131" name="Obraz 551208131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1AB4502" wp14:editId="7EA529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E0E172" id="Łącznik prostoliniowy 2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489696548" name="Obraz 48969654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DC5B" w14:textId="77777777" w:rsidR="00633650" w:rsidRDefault="00633650" w:rsidP="007C0750">
      <w:pPr>
        <w:spacing w:after="0" w:line="240" w:lineRule="auto"/>
      </w:pPr>
      <w:r>
        <w:separator/>
      </w:r>
    </w:p>
  </w:footnote>
  <w:footnote w:type="continuationSeparator" w:id="0">
    <w:p w14:paraId="4F246C71" w14:textId="77777777" w:rsidR="00633650" w:rsidRDefault="0063365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7E5AEE83" w:rsidR="007C0750" w:rsidRDefault="007C0750" w:rsidP="00471632">
    <w:pPr>
      <w:pStyle w:val="Nagwek"/>
      <w:ind w:left="-142"/>
      <w:jc w:val="center"/>
    </w:pPr>
  </w:p>
  <w:p w14:paraId="0B609133" w14:textId="47D1214E" w:rsidR="00AD731C" w:rsidRDefault="00AD731C" w:rsidP="00471632">
    <w:pPr>
      <w:pStyle w:val="Nagwek"/>
    </w:pPr>
    <w:r w:rsidRPr="00AD731C">
      <w:t xml:space="preserve"> </w:t>
    </w:r>
  </w:p>
  <w:p w14:paraId="5FE12337" w14:textId="1D37BC53" w:rsidR="005C2FFE" w:rsidRDefault="0007473F" w:rsidP="0007473F">
    <w:pPr>
      <w:ind w:left="-142"/>
      <w:jc w:val="center"/>
      <w:rPr>
        <w:rFonts w:ascii="Garamond" w:hAnsi="Garamond"/>
        <w:iCs/>
        <w:sz w:val="16"/>
        <w:szCs w:val="16"/>
      </w:rPr>
    </w:pPr>
    <w:r>
      <w:rPr>
        <w:noProof/>
        <w:lang w:eastAsia="pl-PL"/>
      </w:rPr>
      <w:drawing>
        <wp:inline distT="0" distB="0" distL="0" distR="0" wp14:anchorId="7E3D8433" wp14:editId="6E2BB125">
          <wp:extent cx="6030595" cy="758825"/>
          <wp:effectExtent l="0" t="0" r="8255" b="3175"/>
          <wp:docPr id="1565083335" name="Obraz 1565083335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0D4BD" w14:textId="1B593844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CAF099" wp14:editId="3CE5775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3F0039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203797" w:rsidRPr="00203797">
      <w:rPr>
        <w:rFonts w:ascii="Times New Roman" w:hAnsi="Times New Roman" w:cs="Times New Roman"/>
        <w:sz w:val="18"/>
        <w:szCs w:val="18"/>
      </w:rPr>
      <w:t xml:space="preserve">ZDROWY = EFEKTYWNY PRACOWNIK! </w:t>
    </w:r>
    <w:r w:rsidR="00203797">
      <w:rPr>
        <w:rFonts w:ascii="Times New Roman" w:hAnsi="Times New Roman" w:cs="Times New Roman"/>
        <w:sz w:val="18"/>
        <w:szCs w:val="18"/>
      </w:rPr>
      <w:t xml:space="preserve"> 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  <w:r w:rsidR="003D6969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1FE"/>
    <w:multiLevelType w:val="hybridMultilevel"/>
    <w:tmpl w:val="4970E2D0"/>
    <w:lvl w:ilvl="0" w:tplc="D92294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97565"/>
    <w:multiLevelType w:val="hybridMultilevel"/>
    <w:tmpl w:val="6C5EE3C2"/>
    <w:lvl w:ilvl="0" w:tplc="F1E2339C">
      <w:start w:val="1"/>
      <w:numFmt w:val="decimal"/>
      <w:lvlText w:val="%1."/>
      <w:lvlJc w:val="left"/>
      <w:pPr>
        <w:ind w:left="629" w:hanging="360"/>
      </w:pPr>
    </w:lvl>
    <w:lvl w:ilvl="1" w:tplc="04150019">
      <w:start w:val="1"/>
      <w:numFmt w:val="lowerLetter"/>
      <w:lvlText w:val="%2."/>
      <w:lvlJc w:val="left"/>
      <w:pPr>
        <w:ind w:left="1349" w:hanging="360"/>
      </w:pPr>
    </w:lvl>
    <w:lvl w:ilvl="2" w:tplc="0415001B">
      <w:start w:val="1"/>
      <w:numFmt w:val="lowerRoman"/>
      <w:lvlText w:val="%3."/>
      <w:lvlJc w:val="right"/>
      <w:pPr>
        <w:ind w:left="2069" w:hanging="180"/>
      </w:pPr>
    </w:lvl>
    <w:lvl w:ilvl="3" w:tplc="0415000F">
      <w:start w:val="1"/>
      <w:numFmt w:val="decimal"/>
      <w:lvlText w:val="%4."/>
      <w:lvlJc w:val="left"/>
      <w:pPr>
        <w:ind w:left="2789" w:hanging="360"/>
      </w:pPr>
    </w:lvl>
    <w:lvl w:ilvl="4" w:tplc="04150019">
      <w:start w:val="1"/>
      <w:numFmt w:val="lowerLetter"/>
      <w:lvlText w:val="%5."/>
      <w:lvlJc w:val="left"/>
      <w:pPr>
        <w:ind w:left="3509" w:hanging="360"/>
      </w:pPr>
    </w:lvl>
    <w:lvl w:ilvl="5" w:tplc="0415001B">
      <w:start w:val="1"/>
      <w:numFmt w:val="lowerRoman"/>
      <w:lvlText w:val="%6."/>
      <w:lvlJc w:val="right"/>
      <w:pPr>
        <w:ind w:left="4229" w:hanging="180"/>
      </w:pPr>
    </w:lvl>
    <w:lvl w:ilvl="6" w:tplc="0415000F">
      <w:start w:val="1"/>
      <w:numFmt w:val="decimal"/>
      <w:lvlText w:val="%7."/>
      <w:lvlJc w:val="left"/>
      <w:pPr>
        <w:ind w:left="4949" w:hanging="360"/>
      </w:pPr>
    </w:lvl>
    <w:lvl w:ilvl="7" w:tplc="04150019">
      <w:start w:val="1"/>
      <w:numFmt w:val="lowerLetter"/>
      <w:lvlText w:val="%8."/>
      <w:lvlJc w:val="left"/>
      <w:pPr>
        <w:ind w:left="5669" w:hanging="360"/>
      </w:pPr>
    </w:lvl>
    <w:lvl w:ilvl="8" w:tplc="0415001B">
      <w:start w:val="1"/>
      <w:numFmt w:val="lowerRoman"/>
      <w:lvlText w:val="%9."/>
      <w:lvlJc w:val="right"/>
      <w:pPr>
        <w:ind w:left="6389" w:hanging="180"/>
      </w:pPr>
    </w:lvl>
  </w:abstractNum>
  <w:abstractNum w:abstractNumId="2" w15:restartNumberingAfterBreak="0">
    <w:nsid w:val="1C814A18"/>
    <w:multiLevelType w:val="hybridMultilevel"/>
    <w:tmpl w:val="C106A36E"/>
    <w:lvl w:ilvl="0" w:tplc="6526D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24B7A"/>
    <w:multiLevelType w:val="hybridMultilevel"/>
    <w:tmpl w:val="79508D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AE64AA"/>
    <w:multiLevelType w:val="hybridMultilevel"/>
    <w:tmpl w:val="3EEAF5A0"/>
    <w:lvl w:ilvl="0" w:tplc="C5DE5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60627"/>
    <w:multiLevelType w:val="hybridMultilevel"/>
    <w:tmpl w:val="D0363BFA"/>
    <w:lvl w:ilvl="0" w:tplc="F1E2339C">
      <w:start w:val="1"/>
      <w:numFmt w:val="decimal"/>
      <w:lvlText w:val="%1."/>
      <w:lvlJc w:val="left"/>
      <w:pPr>
        <w:ind w:left="629" w:hanging="360"/>
      </w:pPr>
    </w:lvl>
    <w:lvl w:ilvl="1" w:tplc="04150019">
      <w:start w:val="1"/>
      <w:numFmt w:val="lowerLetter"/>
      <w:lvlText w:val="%2."/>
      <w:lvlJc w:val="left"/>
      <w:pPr>
        <w:ind w:left="1349" w:hanging="360"/>
      </w:pPr>
    </w:lvl>
    <w:lvl w:ilvl="2" w:tplc="0415001B">
      <w:start w:val="1"/>
      <w:numFmt w:val="lowerRoman"/>
      <w:lvlText w:val="%3."/>
      <w:lvlJc w:val="right"/>
      <w:pPr>
        <w:ind w:left="2069" w:hanging="180"/>
      </w:pPr>
    </w:lvl>
    <w:lvl w:ilvl="3" w:tplc="0415000F">
      <w:start w:val="1"/>
      <w:numFmt w:val="decimal"/>
      <w:lvlText w:val="%4."/>
      <w:lvlJc w:val="left"/>
      <w:pPr>
        <w:ind w:left="2789" w:hanging="360"/>
      </w:pPr>
    </w:lvl>
    <w:lvl w:ilvl="4" w:tplc="04150019">
      <w:start w:val="1"/>
      <w:numFmt w:val="lowerLetter"/>
      <w:lvlText w:val="%5."/>
      <w:lvlJc w:val="left"/>
      <w:pPr>
        <w:ind w:left="3509" w:hanging="360"/>
      </w:pPr>
    </w:lvl>
    <w:lvl w:ilvl="5" w:tplc="0415001B">
      <w:start w:val="1"/>
      <w:numFmt w:val="lowerRoman"/>
      <w:lvlText w:val="%6."/>
      <w:lvlJc w:val="right"/>
      <w:pPr>
        <w:ind w:left="4229" w:hanging="180"/>
      </w:pPr>
    </w:lvl>
    <w:lvl w:ilvl="6" w:tplc="0415000F">
      <w:start w:val="1"/>
      <w:numFmt w:val="decimal"/>
      <w:lvlText w:val="%7."/>
      <w:lvlJc w:val="left"/>
      <w:pPr>
        <w:ind w:left="4949" w:hanging="360"/>
      </w:pPr>
    </w:lvl>
    <w:lvl w:ilvl="7" w:tplc="04150019">
      <w:start w:val="1"/>
      <w:numFmt w:val="lowerLetter"/>
      <w:lvlText w:val="%8."/>
      <w:lvlJc w:val="left"/>
      <w:pPr>
        <w:ind w:left="5669" w:hanging="360"/>
      </w:pPr>
    </w:lvl>
    <w:lvl w:ilvl="8" w:tplc="0415001B">
      <w:start w:val="1"/>
      <w:numFmt w:val="lowerRoman"/>
      <w:lvlText w:val="%9."/>
      <w:lvlJc w:val="right"/>
      <w:pPr>
        <w:ind w:left="6389" w:hanging="180"/>
      </w:pPr>
    </w:lvl>
  </w:abstractNum>
  <w:abstractNum w:abstractNumId="7" w15:restartNumberingAfterBreak="0">
    <w:nsid w:val="5EA06E59"/>
    <w:multiLevelType w:val="hybridMultilevel"/>
    <w:tmpl w:val="191E05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B0489"/>
    <w:multiLevelType w:val="hybridMultilevel"/>
    <w:tmpl w:val="36746A8C"/>
    <w:lvl w:ilvl="0" w:tplc="0415000F">
      <w:start w:val="1"/>
      <w:numFmt w:val="decimal"/>
      <w:lvlText w:val="%1."/>
      <w:lvlJc w:val="left"/>
      <w:pPr>
        <w:ind w:left="989" w:hanging="360"/>
      </w:pPr>
    </w:lvl>
    <w:lvl w:ilvl="1" w:tplc="04150019">
      <w:start w:val="1"/>
      <w:numFmt w:val="lowerLetter"/>
      <w:lvlText w:val="%2."/>
      <w:lvlJc w:val="left"/>
      <w:pPr>
        <w:ind w:left="1709" w:hanging="360"/>
      </w:pPr>
    </w:lvl>
    <w:lvl w:ilvl="2" w:tplc="0415001B">
      <w:start w:val="1"/>
      <w:numFmt w:val="lowerRoman"/>
      <w:lvlText w:val="%3."/>
      <w:lvlJc w:val="right"/>
      <w:pPr>
        <w:ind w:left="2429" w:hanging="180"/>
      </w:pPr>
    </w:lvl>
    <w:lvl w:ilvl="3" w:tplc="0415000F">
      <w:start w:val="1"/>
      <w:numFmt w:val="decimal"/>
      <w:lvlText w:val="%4."/>
      <w:lvlJc w:val="left"/>
      <w:pPr>
        <w:ind w:left="3149" w:hanging="360"/>
      </w:pPr>
    </w:lvl>
    <w:lvl w:ilvl="4" w:tplc="04150019">
      <w:start w:val="1"/>
      <w:numFmt w:val="lowerLetter"/>
      <w:lvlText w:val="%5."/>
      <w:lvlJc w:val="left"/>
      <w:pPr>
        <w:ind w:left="3869" w:hanging="360"/>
      </w:pPr>
    </w:lvl>
    <w:lvl w:ilvl="5" w:tplc="0415001B">
      <w:start w:val="1"/>
      <w:numFmt w:val="lowerRoman"/>
      <w:lvlText w:val="%6."/>
      <w:lvlJc w:val="right"/>
      <w:pPr>
        <w:ind w:left="4589" w:hanging="180"/>
      </w:pPr>
    </w:lvl>
    <w:lvl w:ilvl="6" w:tplc="0415000F">
      <w:start w:val="1"/>
      <w:numFmt w:val="decimal"/>
      <w:lvlText w:val="%7."/>
      <w:lvlJc w:val="left"/>
      <w:pPr>
        <w:ind w:left="5309" w:hanging="360"/>
      </w:pPr>
    </w:lvl>
    <w:lvl w:ilvl="7" w:tplc="04150019">
      <w:start w:val="1"/>
      <w:numFmt w:val="lowerLetter"/>
      <w:lvlText w:val="%8."/>
      <w:lvlJc w:val="left"/>
      <w:pPr>
        <w:ind w:left="6029" w:hanging="360"/>
      </w:pPr>
    </w:lvl>
    <w:lvl w:ilvl="8" w:tplc="0415001B">
      <w:start w:val="1"/>
      <w:numFmt w:val="lowerRoman"/>
      <w:lvlText w:val="%9."/>
      <w:lvlJc w:val="right"/>
      <w:pPr>
        <w:ind w:left="6749" w:hanging="180"/>
      </w:pPr>
    </w:lvl>
  </w:abstractNum>
  <w:num w:numId="1" w16cid:durableId="1524050454">
    <w:abstractNumId w:val="9"/>
  </w:num>
  <w:num w:numId="2" w16cid:durableId="1624725490">
    <w:abstractNumId w:val="8"/>
  </w:num>
  <w:num w:numId="3" w16cid:durableId="1133713903">
    <w:abstractNumId w:val="0"/>
  </w:num>
  <w:num w:numId="4" w16cid:durableId="1745910136">
    <w:abstractNumId w:val="3"/>
  </w:num>
  <w:num w:numId="5" w16cid:durableId="1256523375">
    <w:abstractNumId w:val="4"/>
  </w:num>
  <w:num w:numId="6" w16cid:durableId="855266829">
    <w:abstractNumId w:val="5"/>
  </w:num>
  <w:num w:numId="7" w16cid:durableId="1560088974">
    <w:abstractNumId w:val="2"/>
  </w:num>
  <w:num w:numId="8" w16cid:durableId="1784643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94613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767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7072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29A1"/>
    <w:rsid w:val="000047FF"/>
    <w:rsid w:val="00013058"/>
    <w:rsid w:val="000551F4"/>
    <w:rsid w:val="00063EC8"/>
    <w:rsid w:val="00066A18"/>
    <w:rsid w:val="0007473F"/>
    <w:rsid w:val="00084691"/>
    <w:rsid w:val="000A024A"/>
    <w:rsid w:val="000C39D2"/>
    <w:rsid w:val="0012464E"/>
    <w:rsid w:val="001764DA"/>
    <w:rsid w:val="00184540"/>
    <w:rsid w:val="00203797"/>
    <w:rsid w:val="00237380"/>
    <w:rsid w:val="00251C80"/>
    <w:rsid w:val="002874A2"/>
    <w:rsid w:val="00292558"/>
    <w:rsid w:val="002975EC"/>
    <w:rsid w:val="002A74AE"/>
    <w:rsid w:val="002C0D96"/>
    <w:rsid w:val="002C1DFF"/>
    <w:rsid w:val="002F2563"/>
    <w:rsid w:val="003134C1"/>
    <w:rsid w:val="003248DC"/>
    <w:rsid w:val="00342DC4"/>
    <w:rsid w:val="00357CFB"/>
    <w:rsid w:val="00365354"/>
    <w:rsid w:val="00384767"/>
    <w:rsid w:val="003C1BDB"/>
    <w:rsid w:val="003D6969"/>
    <w:rsid w:val="003E571C"/>
    <w:rsid w:val="003F5798"/>
    <w:rsid w:val="004007DF"/>
    <w:rsid w:val="004243A1"/>
    <w:rsid w:val="00451757"/>
    <w:rsid w:val="0046130E"/>
    <w:rsid w:val="0046297D"/>
    <w:rsid w:val="004665F3"/>
    <w:rsid w:val="00471632"/>
    <w:rsid w:val="00474F47"/>
    <w:rsid w:val="00477C20"/>
    <w:rsid w:val="0048737A"/>
    <w:rsid w:val="004960EC"/>
    <w:rsid w:val="004F64DB"/>
    <w:rsid w:val="00504225"/>
    <w:rsid w:val="00522DA6"/>
    <w:rsid w:val="00532136"/>
    <w:rsid w:val="005333B8"/>
    <w:rsid w:val="00555B76"/>
    <w:rsid w:val="005642EC"/>
    <w:rsid w:val="005872D1"/>
    <w:rsid w:val="00587D82"/>
    <w:rsid w:val="00590A8D"/>
    <w:rsid w:val="005A09DD"/>
    <w:rsid w:val="005C2FFE"/>
    <w:rsid w:val="005D05CA"/>
    <w:rsid w:val="00600E0A"/>
    <w:rsid w:val="00633650"/>
    <w:rsid w:val="006560D8"/>
    <w:rsid w:val="0066274E"/>
    <w:rsid w:val="006A3DEF"/>
    <w:rsid w:val="006A7A1A"/>
    <w:rsid w:val="0070049D"/>
    <w:rsid w:val="00720195"/>
    <w:rsid w:val="00753D4D"/>
    <w:rsid w:val="00761ED1"/>
    <w:rsid w:val="007A191C"/>
    <w:rsid w:val="007B07F9"/>
    <w:rsid w:val="007C0750"/>
    <w:rsid w:val="007E1022"/>
    <w:rsid w:val="007E38F3"/>
    <w:rsid w:val="007F1637"/>
    <w:rsid w:val="00817267"/>
    <w:rsid w:val="0085062D"/>
    <w:rsid w:val="00857643"/>
    <w:rsid w:val="00873901"/>
    <w:rsid w:val="008A03FB"/>
    <w:rsid w:val="008A096B"/>
    <w:rsid w:val="008C7696"/>
    <w:rsid w:val="00913466"/>
    <w:rsid w:val="00923F84"/>
    <w:rsid w:val="00930A90"/>
    <w:rsid w:val="009B2AEE"/>
    <w:rsid w:val="009D7E74"/>
    <w:rsid w:val="009F16CA"/>
    <w:rsid w:val="00A12E88"/>
    <w:rsid w:val="00A247AB"/>
    <w:rsid w:val="00A33202"/>
    <w:rsid w:val="00A40538"/>
    <w:rsid w:val="00A611F8"/>
    <w:rsid w:val="00A86B23"/>
    <w:rsid w:val="00A957F6"/>
    <w:rsid w:val="00AA4036"/>
    <w:rsid w:val="00AD731C"/>
    <w:rsid w:val="00AD7FB6"/>
    <w:rsid w:val="00B1616E"/>
    <w:rsid w:val="00B24397"/>
    <w:rsid w:val="00B4611A"/>
    <w:rsid w:val="00B80AF7"/>
    <w:rsid w:val="00B94A0C"/>
    <w:rsid w:val="00BA5607"/>
    <w:rsid w:val="00BB5616"/>
    <w:rsid w:val="00BE3260"/>
    <w:rsid w:val="00BF2626"/>
    <w:rsid w:val="00C06AA8"/>
    <w:rsid w:val="00C31C72"/>
    <w:rsid w:val="00C44ACA"/>
    <w:rsid w:val="00C50B05"/>
    <w:rsid w:val="00C513B2"/>
    <w:rsid w:val="00CA5622"/>
    <w:rsid w:val="00CF19D7"/>
    <w:rsid w:val="00CF6614"/>
    <w:rsid w:val="00D1669B"/>
    <w:rsid w:val="00D23BCA"/>
    <w:rsid w:val="00D26160"/>
    <w:rsid w:val="00D9369F"/>
    <w:rsid w:val="00DB5255"/>
    <w:rsid w:val="00DC3EEB"/>
    <w:rsid w:val="00DE47C7"/>
    <w:rsid w:val="00DE4B45"/>
    <w:rsid w:val="00DF0567"/>
    <w:rsid w:val="00DF4D52"/>
    <w:rsid w:val="00E03D56"/>
    <w:rsid w:val="00E61D96"/>
    <w:rsid w:val="00E62CDB"/>
    <w:rsid w:val="00E63CF4"/>
    <w:rsid w:val="00E63E89"/>
    <w:rsid w:val="00E95F73"/>
    <w:rsid w:val="00E96E97"/>
    <w:rsid w:val="00E974AA"/>
    <w:rsid w:val="00E97E99"/>
    <w:rsid w:val="00ED586D"/>
    <w:rsid w:val="00ED6650"/>
    <w:rsid w:val="00EE37A5"/>
    <w:rsid w:val="00EE710D"/>
    <w:rsid w:val="00F141CB"/>
    <w:rsid w:val="00F17C19"/>
    <w:rsid w:val="00F30187"/>
    <w:rsid w:val="00F327FA"/>
    <w:rsid w:val="00F3525D"/>
    <w:rsid w:val="00FC7B3C"/>
    <w:rsid w:val="00FD2BCF"/>
    <w:rsid w:val="00FD44D7"/>
    <w:rsid w:val="00FD4BE3"/>
    <w:rsid w:val="00FE3B7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46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1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1"/>
    <w:qFormat/>
    <w:locked/>
    <w:rsid w:val="00063EC8"/>
  </w:style>
  <w:style w:type="character" w:customStyle="1" w:styleId="Nagwek1Znak">
    <w:name w:val="Nagłówek 1 Znak"/>
    <w:basedOn w:val="Domylnaczcionkaakapitu"/>
    <w:link w:val="Nagwek1"/>
    <w:uiPriority w:val="9"/>
    <w:rsid w:val="0012464E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table" w:customStyle="1" w:styleId="TableNormal">
    <w:name w:val="Table Normal"/>
    <w:rsid w:val="0012464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2464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12464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12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464E"/>
    <w:pPr>
      <w:spacing w:after="0" w:line="240" w:lineRule="auto"/>
    </w:pPr>
    <w:rPr>
      <w:kern w:val="2"/>
      <w14:ligatures w14:val="standardContextual"/>
    </w:rPr>
  </w:style>
  <w:style w:type="table" w:customStyle="1" w:styleId="Tabela-Siatka2">
    <w:name w:val="Tabela - Siatka2"/>
    <w:basedOn w:val="Standardowy"/>
    <w:next w:val="Tabela-Siatka"/>
    <w:uiPriority w:val="59"/>
    <w:rsid w:val="0012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E974AA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59"/>
    <w:rsid w:val="0093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B252C.F4E070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0EF13-2943-4A5E-9782-D2513BAC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22</cp:revision>
  <cp:lastPrinted>2024-07-19T12:04:00Z</cp:lastPrinted>
  <dcterms:created xsi:type="dcterms:W3CDTF">2026-02-12T13:28:00Z</dcterms:created>
  <dcterms:modified xsi:type="dcterms:W3CDTF">2026-04-23T10:41:00Z</dcterms:modified>
</cp:coreProperties>
</file>